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Titolo1"/>
        <w:spacing w:before="40" w:after="0"/>
        <w:rPr>
          <w:w w:val="95"/>
        </w:rPr>
      </w:pPr>
      <w:r>
        <w:rPr>
          <w:w w:val="95"/>
        </w:rPr>
        <w:t>ALLEGATO F – DICHIARAZIONE CONCESSIONE DI CONTRIBUTI SOGGETTI A RITENUTA D’ACCONTO PREVISTA DALL’ART 28, 2° COMMA, D.P.R. 600/73 – DICHIARAZIONE DI RESPONSABILITÀ</w:t>
      </w:r>
    </w:p>
    <w:p>
      <w:pPr>
        <w:pStyle w:val="Titolo1"/>
        <w:spacing w:before="40" w:after="0"/>
        <w:rPr>
          <w:w w:val="95"/>
        </w:rPr>
      </w:pPr>
      <w:r>
        <w:rPr>
          <w:w w:val="95"/>
        </w:rPr>
      </w:r>
    </w:p>
    <w:p>
      <w:pPr>
        <w:pStyle w:val="Titolo1"/>
        <w:spacing w:before="40" w:after="0"/>
        <w:rPr>
          <w:w w:val="95"/>
        </w:rPr>
      </w:pPr>
      <w:r>
        <w:rPr>
          <w:w w:val="95"/>
        </w:rPr>
      </w:r>
    </w:p>
    <w:p>
      <w:pPr>
        <w:pStyle w:val="Titolo1"/>
        <w:spacing w:before="40" w:after="0"/>
        <w:rPr>
          <w:w w:val="95"/>
        </w:rPr>
      </w:pPr>
      <w:r>
        <w:rPr>
          <w:w w:val="95"/>
        </w:rPr>
      </w:r>
      <w:r>
        <w:pict>
          <v:rect strokecolor="#000000" strokeweight="0pt" style="position:absolute;width:335.25pt;height:84.75pt;mso-wrap-distance-left:0pt;mso-wrap-distance-right:0pt;mso-wrap-distance-top:0pt;mso-wrap-distance-bottom:0pt;margin-top:9pt;margin-left:62pt">
            <v:textbox inset="0in,0in,0in,0in">
              <w:txbxContent>
                <w:p>
                  <w:pPr>
                    <w:pStyle w:val="Corpodeltesto"/>
                    <w:spacing w:before="2" w:after="0"/>
                    <w:ind w:left="108" w:right="0" w:hanging="0"/>
                    <w:contextualSpacing/>
                    <w:rPr>
                      <w:w w:val="95"/>
                      <w:sz w:val="20"/>
                      <w:szCs w:val="20"/>
                    </w:rPr>
                  </w:pPr>
                  <w:r>
                    <w:rPr>
                      <w:w w:val="95"/>
                      <w:sz w:val="20"/>
                      <w:szCs w:val="20"/>
                    </w:rPr>
                    <w:t>MARCA DA BOLLO € 2,00</w:t>
                  </w:r>
                </w:p>
                <w:p>
                  <w:pPr>
                    <w:pStyle w:val="Corpodeltesto"/>
                    <w:tabs>
                      <w:tab w:val="left" w:pos="2810" w:leader="none"/>
                      <w:tab w:val="left" w:pos="5754" w:leader="none"/>
                    </w:tabs>
                    <w:spacing w:lineRule="auto" w:line="403" w:before="177" w:after="0"/>
                    <w:ind w:left="108" w:right="755" w:hanging="0"/>
                    <w:contextualSpacing/>
                    <w:rPr>
                      <w:sz w:val="20"/>
                      <w:szCs w:val="20"/>
                      <w:u w:val="single"/>
                    </w:rPr>
                  </w:pPr>
                  <w:r>
                    <w:rPr>
                      <w:w w:val="95"/>
                      <w:sz w:val="20"/>
                      <w:szCs w:val="20"/>
                    </w:rPr>
                    <w:t>Numero</w:t>
                  </w:r>
                  <w:r>
                    <w:rPr>
                      <w:spacing w:val="-19"/>
                      <w:w w:val="95"/>
                      <w:sz w:val="20"/>
                      <w:szCs w:val="20"/>
                    </w:rPr>
                    <w:t xml:space="preserve"> </w:t>
                  </w:r>
                  <w:r>
                    <w:rPr>
                      <w:w w:val="95"/>
                      <w:sz w:val="20"/>
                      <w:szCs w:val="20"/>
                    </w:rPr>
                    <w:t>identificativo</w:t>
                  </w:r>
                  <w:r>
                    <w:rPr>
                      <w:spacing w:val="-19"/>
                      <w:w w:val="95"/>
                      <w:sz w:val="20"/>
                      <w:szCs w:val="20"/>
                    </w:rPr>
                    <w:t xml:space="preserve"> </w:t>
                  </w:r>
                  <w:r>
                    <w:rPr>
                      <w:w w:val="95"/>
                      <w:sz w:val="20"/>
                      <w:szCs w:val="20"/>
                    </w:rPr>
                    <w:t>seriale</w:t>
                  </w:r>
                  <w:r>
                    <w:rPr>
                      <w:spacing w:val="-11"/>
                      <w:sz w:val="20"/>
                      <w:szCs w:val="20"/>
                    </w:rPr>
                    <w:t xml:space="preserve"> </w:t>
                  </w:r>
                  <w:r>
                    <w:rPr>
                      <w:w w:val="81"/>
                      <w:sz w:val="20"/>
                      <w:szCs w:val="20"/>
                      <w:u w:val="single"/>
                    </w:rPr>
                    <w:t xml:space="preserve"> </w:t>
                  </w:r>
                  <w:r>
                    <w:rPr>
                      <w:sz w:val="20"/>
                      <w:szCs w:val="20"/>
                      <w:u w:val="single"/>
                    </w:rPr>
                    <w:tab/>
                    <w:tab/>
                  </w:r>
                  <w:r>
                    <w:rPr>
                      <w:sz w:val="20"/>
                      <w:szCs w:val="20"/>
                    </w:rPr>
                    <w:t xml:space="preserve"> Data</w:t>
                  </w:r>
                  <w:r>
                    <w:rPr>
                      <w:spacing w:val="-13"/>
                      <w:sz w:val="20"/>
                      <w:szCs w:val="20"/>
                    </w:rPr>
                    <w:t xml:space="preserve"> </w:t>
                  </w:r>
                  <w:r>
                    <w:rPr>
                      <w:w w:val="81"/>
                      <w:sz w:val="20"/>
                      <w:szCs w:val="20"/>
                      <w:u w:val="single"/>
                    </w:rPr>
                    <w:t xml:space="preserve"> </w:t>
                  </w:r>
                  <w:r>
                    <w:rPr>
                      <w:sz w:val="20"/>
                      <w:szCs w:val="20"/>
                      <w:u w:val="single"/>
                    </w:rPr>
                    <w:tab/>
                  </w:r>
                </w:p>
                <w:p>
                  <w:pPr>
                    <w:pStyle w:val="Corpodeltesto"/>
                    <w:tabs>
                      <w:tab w:val="left" w:pos="2810" w:leader="none"/>
                      <w:tab w:val="left" w:pos="5754" w:leader="none"/>
                    </w:tabs>
                    <w:spacing w:lineRule="auto" w:line="403" w:before="177" w:after="0"/>
                    <w:ind w:left="108" w:right="755" w:hanging="0"/>
                    <w:contextualSpacing/>
                    <w:rPr>
                      <w:rFonts w:cs="Calibri" w:ascii="Calibri" w:hAnsi="Calibri"/>
                      <w:bCs/>
                      <w:sz w:val="16"/>
                      <w:szCs w:val="16"/>
                    </w:rPr>
                  </w:pPr>
                  <w:r>
                    <w:rPr>
                      <w:rFonts w:cs="Calibri" w:ascii="Calibri" w:hAnsi="Calibri"/>
                      <w:b/>
                      <w:bCs/>
                      <w:sz w:val="16"/>
                      <w:szCs w:val="16"/>
                      <w:u w:val="single"/>
                    </w:rPr>
                    <w:t>N.B</w:t>
                  </w:r>
                  <w:r>
                    <w:rPr>
                      <w:rFonts w:cs="Calibri" w:ascii="Calibri" w:hAnsi="Calibri"/>
                      <w:bCs/>
                      <w:sz w:val="16"/>
                      <w:szCs w:val="16"/>
                    </w:rPr>
                    <w:t>. La data del bollo, stampata sul contrassegno, deve essere uguale o antecedente alla data del presente  modello</w:t>
                  </w:r>
                </w:p>
              </w:txbxContent>
            </v:textbox>
            <w10:wrap type="square"/>
          </v:rect>
        </w:pict>
      </w:r>
    </w:p>
    <w:p>
      <w:pPr>
        <w:pStyle w:val="Titolo1"/>
        <w:spacing w:before="40" w:after="0"/>
        <w:rPr>
          <w:w w:val="95"/>
        </w:rPr>
      </w:pPr>
      <w:r>
        <w:rPr>
          <w:w w:val="95"/>
        </w:rPr>
      </w:r>
    </w:p>
    <w:p>
      <w:pPr>
        <w:pStyle w:val="Titolo1"/>
        <w:spacing w:before="40" w:after="0"/>
        <w:rPr>
          <w:w w:val="95"/>
        </w:rPr>
      </w:pPr>
      <w:r>
        <w:rPr>
          <w:w w:val="95"/>
        </w:rPr>
      </w:r>
    </w:p>
    <w:p>
      <w:pPr>
        <w:pStyle w:val="Titolo1"/>
        <w:spacing w:before="40" w:after="0"/>
        <w:rPr>
          <w:w w:val="95"/>
        </w:rPr>
      </w:pPr>
      <w:r>
        <w:rPr>
          <w:w w:val="95"/>
        </w:rPr>
      </w:r>
    </w:p>
    <w:p>
      <w:pPr>
        <w:pStyle w:val="Titolo1"/>
        <w:spacing w:before="40" w:after="0"/>
        <w:rPr>
          <w:w w:val="95"/>
        </w:rPr>
      </w:pPr>
      <w:r>
        <w:rPr>
          <w:w w:val="95"/>
        </w:rPr>
      </w:r>
    </w:p>
    <w:p>
      <w:pPr>
        <w:pStyle w:val="Titolo1"/>
        <w:spacing w:before="40" w:after="0"/>
        <w:rPr>
          <w:w w:val="95"/>
        </w:rPr>
      </w:pPr>
      <w:r>
        <w:rPr>
          <w:w w:val="95"/>
        </w:rPr>
      </w:r>
    </w:p>
    <w:p>
      <w:pPr>
        <w:pStyle w:val="Titolo1"/>
        <w:spacing w:before="40" w:after="0"/>
        <w:ind w:left="0" w:right="0" w:hanging="0"/>
        <w:rPr>
          <w:w w:val="95"/>
        </w:rPr>
      </w:pPr>
      <w:r>
        <w:rPr>
          <w:w w:val="95"/>
        </w:rPr>
      </w:r>
    </w:p>
    <w:p>
      <w:pPr>
        <w:pStyle w:val="Corpodeltesto"/>
        <w:tabs>
          <w:tab w:val="left" w:pos="4704" w:leader="none"/>
        </w:tabs>
        <w:rPr/>
      </w:pPr>
      <w:r>
        <w:rPr/>
        <w:tab/>
      </w:r>
      <w:r>
        <w:rPr/>
        <w:t>AL COMUNE DI LIMBIATE</w:t>
      </w:r>
    </w:p>
    <w:p>
      <w:pPr>
        <w:pStyle w:val="Corpodeltesto"/>
        <w:tabs>
          <w:tab w:val="left" w:pos="4704" w:leader="none"/>
        </w:tabs>
        <w:rPr/>
      </w:pPr>
      <w:r>
        <w:rPr/>
        <w:tab/>
      </w:r>
      <w:r>
        <w:rPr/>
        <w:t>SPORTELLO UNICO ATTIVITA' PRODUTTIVE</w:t>
      </w:r>
    </w:p>
    <w:p>
      <w:pPr>
        <w:pStyle w:val="Corpodeltesto"/>
        <w:tabs>
          <w:tab w:val="left" w:pos="4704" w:leader="none"/>
        </w:tabs>
        <w:rPr/>
      </w:pPr>
      <w:r>
        <w:rPr/>
      </w:r>
    </w:p>
    <w:p>
      <w:pPr>
        <w:pStyle w:val="Corpodeltesto"/>
        <w:spacing w:lineRule="auto" w:line="290"/>
        <w:ind w:left="112" w:right="754" w:hanging="0"/>
        <w:jc w:val="both"/>
        <w:rPr>
          <w:w w:val="85"/>
        </w:rPr>
      </w:pPr>
      <w:r>
        <w:rPr>
          <w:w w:val="85"/>
        </w:rPr>
        <w:t>OGGETTO:</w:t>
      </w:r>
      <w:r>
        <w:rPr/>
        <w:t xml:space="preserve"> </w:t>
      </w:r>
      <w:r>
        <w:rPr>
          <w:w w:val="95"/>
        </w:rPr>
        <w:t xml:space="preserve">DICHIARAZIONE CONCESSIONE DI CONTRIBUTI SOGGETTI A RITENUTA D’ACCONTO PREVISTA DALL’ART 28, 2° COMMA, D.P.R. 600/73 </w:t>
      </w:r>
      <w:r>
        <w:rPr>
          <w:w w:val="85"/>
        </w:rPr>
        <w:t>RELATIVA AL BANDO PER LA CONCESSIONE DI CONTRIBUTI A FONDO PERDUTO ALLE MICRO, PICCOLE E MEDIE IMPRESE (MPMI) CHE SVOLGONO VENDITA AL DETTAGLIO DI BENI E/O SERVIZI, SOMMINISTRAZIONE DI CIBI E BEVANDE E PRESTAZIONE DI SERVIZI ALLA PERSONA DEL BANDO REGIONALE “SVILUPPO DEI DISTRETTI DEL COMMERCIO 2022-2024”</w:t>
      </w:r>
    </w:p>
    <w:p>
      <w:pPr>
        <w:pStyle w:val="Corpodeltesto"/>
        <w:spacing w:lineRule="auto" w:line="290"/>
        <w:ind w:left="112" w:right="754" w:hanging="0"/>
        <w:jc w:val="both"/>
        <w:rPr>
          <w:w w:val="85"/>
        </w:rPr>
      </w:pPr>
      <w:r>
        <w:rPr>
          <w:w w:val="85"/>
        </w:rPr>
      </w:r>
    </w:p>
    <w:p>
      <w:pPr>
        <w:pStyle w:val="Corpodeltesto"/>
        <w:spacing w:lineRule="exact" w:line="20"/>
        <w:ind w:left="5494" w:right="0" w:hanging="0"/>
        <w:rPr/>
      </w:pPr>
      <w:r>
        <w:rPr/>
      </w:r>
    </w:p>
    <w:p>
      <w:pPr>
        <w:pStyle w:val="Corpodeltesto"/>
        <w:spacing w:lineRule="exact" w:line="20"/>
        <w:ind w:left="5494" w:right="0" w:hanging="0"/>
        <w:rPr/>
      </w:pPr>
      <w:r>
        <w:rPr/>
      </w:r>
    </w:p>
    <w:p>
      <w:pPr>
        <w:pStyle w:val="Corpodeltesto"/>
        <w:spacing w:lineRule="exact" w:line="20"/>
        <w:ind w:left="5494" w:right="0" w:hanging="0"/>
        <w:rPr/>
      </w:pPr>
      <w:r>
        <w:rPr/>
      </w:r>
    </w:p>
    <w:p>
      <w:pPr>
        <w:pStyle w:val="Corpodeltesto"/>
        <w:spacing w:lineRule="exact" w:line="20"/>
        <w:ind w:left="5494" w:right="0" w:hanging="0"/>
        <w:rPr/>
      </w:pPr>
      <w:r>
        <w:rPr/>
      </w:r>
    </w:p>
    <w:p>
      <w:pPr>
        <w:pStyle w:val="Corpodeltesto"/>
        <w:spacing w:lineRule="exact" w:line="20"/>
        <w:ind w:left="5494" w:right="0" w:hanging="0"/>
        <w:rPr/>
      </w:pPr>
      <w:r>
        <w:rPr/>
      </w:r>
    </w:p>
    <w:p>
      <w:pPr>
        <w:pStyle w:val="Normal"/>
        <w:jc w:val="center"/>
        <w:rPr>
          <w:rFonts w:eastAsia="Times New Roman"/>
          <w:b/>
        </w:rPr>
      </w:pPr>
      <w:bookmarkStart w:id="0" w:name="_Hlk42508765"/>
      <w:bookmarkEnd w:id="0"/>
      <w:r>
        <w:rPr>
          <w:rFonts w:eastAsia="Times New Roman"/>
          <w:b/>
        </w:rPr>
        <w:t>DICHIARAZIONE SOSTITUTIVA DELL’ATTO DI NOTORIETÀ</w:t>
      </w:r>
    </w:p>
    <w:p>
      <w:pPr>
        <w:pStyle w:val="Normal"/>
        <w:jc w:val="center"/>
        <w:rPr>
          <w:rFonts w:eastAsia="Times New Roman"/>
          <w:b/>
          <w:lang w:val="fr-FR"/>
        </w:rPr>
      </w:pPr>
      <w:bookmarkStart w:id="1" w:name="_Hlk42508765"/>
      <w:bookmarkEnd w:id="1"/>
      <w:r>
        <w:rPr>
          <w:rFonts w:eastAsia="Times New Roman"/>
          <w:b/>
          <w:lang w:val="fr-FR"/>
        </w:rPr>
        <w:t>(Art. 38 e 47 D.P.R. 28 dicembre 2000, n. 445)</w:t>
      </w:r>
    </w:p>
    <w:p>
      <w:pPr>
        <w:pStyle w:val="Normal"/>
        <w:jc w:val="both"/>
        <w:rPr>
          <w:rFonts w:eastAsia="Times New Roman"/>
        </w:rPr>
      </w:pPr>
      <w:r>
        <w:rPr>
          <w:rFonts w:eastAsia="Times New Roman"/>
        </w:rPr>
      </w:r>
    </w:p>
    <w:p>
      <w:pPr>
        <w:pStyle w:val="Normal"/>
        <w:jc w:val="both"/>
        <w:rPr>
          <w:rFonts w:cs="Calibri" w:ascii="Calibri" w:hAnsi="Calibri"/>
          <w:bCs/>
        </w:rPr>
      </w:pPr>
      <w:r>
        <w:rPr>
          <w:rFonts w:cs="Calibri" w:ascii="Calibri" w:hAnsi="Calibri"/>
          <w:bCs/>
        </w:rPr>
        <w:t>Il/La sottoscritto/a_____________________________nato/a_________________Il_____________</w:t>
      </w:r>
    </w:p>
    <w:p>
      <w:pPr>
        <w:pStyle w:val="Normal"/>
        <w:jc w:val="both"/>
        <w:rPr>
          <w:rFonts w:cs="Calibri" w:ascii="Calibri" w:hAnsi="Calibri"/>
          <w:bCs/>
        </w:rPr>
      </w:pPr>
      <w:r>
        <w:rPr>
          <w:rFonts w:cs="Calibri" w:ascii="Calibri" w:hAnsi="Calibri"/>
          <w:bCs/>
        </w:rPr>
        <w:t>residente a  ______________________________Via_____________________________n°______</w:t>
      </w:r>
    </w:p>
    <w:p>
      <w:pPr>
        <w:pStyle w:val="Normal"/>
        <w:jc w:val="both"/>
        <w:rPr>
          <w:rFonts w:cs="Calibri" w:ascii="Calibri" w:hAnsi="Calibri"/>
          <w:bCs/>
        </w:rPr>
      </w:pPr>
      <w:r>
        <w:rPr>
          <w:rFonts w:cs="Calibri" w:ascii="Calibri" w:hAnsi="Calibri"/>
          <w:bCs/>
        </w:rPr>
        <w:t>Codice Fiscale ___________________________________</w:t>
      </w:r>
    </w:p>
    <w:p>
      <w:pPr>
        <w:pStyle w:val="Normal"/>
        <w:jc w:val="both"/>
        <w:rPr>
          <w:rFonts w:cs="Calibri" w:ascii="Calibri" w:hAnsi="Calibri"/>
          <w:bCs/>
        </w:rPr>
      </w:pPr>
      <w:r>
        <w:rPr>
          <w:rFonts w:cs="Calibri" w:ascii="Calibri" w:hAnsi="Calibri"/>
          <w:bCs/>
        </w:rPr>
        <w:t xml:space="preserve">in  qualità  di  rappres. legale  della ditta/impresa _______________________________________ __  </w:t>
      </w:r>
    </w:p>
    <w:p>
      <w:pPr>
        <w:pStyle w:val="Normal"/>
        <w:jc w:val="both"/>
        <w:rPr>
          <w:rFonts w:cs="Calibri" w:ascii="Calibri" w:hAnsi="Calibri"/>
          <w:bCs/>
        </w:rPr>
      </w:pPr>
      <w:r>
        <w:rPr>
          <w:rFonts w:cs="Calibri" w:ascii="Calibri" w:hAnsi="Calibri"/>
          <w:bCs/>
        </w:rPr>
        <w:t xml:space="preserve">con  sede legale nel Comune di_________________ Via______________________________n°____ </w:t>
      </w:r>
    </w:p>
    <w:p>
      <w:pPr>
        <w:pStyle w:val="Normal"/>
        <w:jc w:val="both"/>
        <w:rPr>
          <w:rFonts w:cs="Calibri" w:ascii="Calibri" w:hAnsi="Calibri"/>
          <w:bCs/>
        </w:rPr>
      </w:pPr>
      <w:r>
        <w:rPr>
          <w:rFonts w:cs="Calibri" w:ascii="Calibri" w:hAnsi="Calibri"/>
          <w:bCs/>
        </w:rPr>
        <w:t>Codice Fiscale ditta/altro ente (</w:t>
      </w:r>
      <w:r>
        <w:rPr>
          <w:rFonts w:cs="Calibri" w:ascii="Calibri" w:hAnsi="Calibri"/>
          <w:b/>
        </w:rPr>
        <w:t>*</w:t>
      </w:r>
      <w:r>
        <w:rPr>
          <w:rFonts w:cs="Calibri" w:ascii="Calibri" w:hAnsi="Calibri"/>
          <w:bCs/>
        </w:rPr>
        <w:t xml:space="preserve">)______________________ </w:t>
      </w:r>
    </w:p>
    <w:p>
      <w:pPr>
        <w:pStyle w:val="Normal"/>
        <w:jc w:val="both"/>
        <w:rPr>
          <w:rFonts w:cs="Calibri" w:ascii="Calibri" w:hAnsi="Calibri"/>
          <w:bCs/>
        </w:rPr>
      </w:pPr>
      <w:r>
        <w:rPr>
          <w:rFonts w:cs="Calibri" w:ascii="Calibri" w:hAnsi="Calibri"/>
          <w:bCs/>
        </w:rPr>
        <w:t>Part. IVA ditta/altro ente     ___________________________</w:t>
      </w:r>
    </w:p>
    <w:p>
      <w:pPr>
        <w:pStyle w:val="Normal"/>
        <w:jc w:val="both"/>
        <w:rPr>
          <w:rFonts w:cs="Calibri" w:ascii="Calibri" w:hAnsi="Calibri"/>
          <w:bCs/>
        </w:rPr>
      </w:pPr>
      <w:r>
        <w:rPr>
          <w:rFonts w:cs="Calibri" w:ascii="Calibri" w:hAnsi="Calibri"/>
          <w:bCs/>
        </w:rPr>
      </w:r>
    </w:p>
    <w:p>
      <w:pPr>
        <w:pStyle w:val="Normal"/>
        <w:jc w:val="both"/>
        <w:rPr>
          <w:rFonts w:cs="Calibri" w:ascii="Calibri" w:hAnsi="Calibri"/>
          <w:bCs/>
        </w:rPr>
      </w:pPr>
      <w:r>
        <w:rPr>
          <w:rFonts w:cs="Calibri" w:ascii="Calibri" w:hAnsi="Calibri"/>
          <w:bCs/>
        </w:rPr>
        <w:t>(</w:t>
      </w:r>
      <w:r>
        <w:rPr>
          <w:rFonts w:cs="Calibri" w:ascii="Calibri" w:hAnsi="Calibri"/>
          <w:b/>
        </w:rPr>
        <w:t>*</w:t>
      </w:r>
      <w:r>
        <w:rPr>
          <w:rFonts w:cs="Calibri" w:ascii="Calibri" w:hAnsi="Calibri"/>
          <w:bCs/>
        </w:rPr>
        <w:t>) Se C.F. è  alfanumerico   indicare  anche   sesso;      data di nascita;    luogo di nascita;    prov. di  nascita.</w:t>
      </w:r>
    </w:p>
    <w:p>
      <w:pPr>
        <w:pStyle w:val="Normal"/>
        <w:jc w:val="both"/>
        <w:rPr>
          <w:rFonts w:cs="Calibri" w:ascii="Calibri" w:hAnsi="Calibri"/>
          <w:bCs/>
        </w:rPr>
      </w:pPr>
      <w:r>
        <w:rPr>
          <w:rFonts w:cs="Calibri" w:ascii="Calibri" w:hAnsi="Calibri"/>
          <w:bCs/>
        </w:rPr>
        <w:t xml:space="preserve">sesso:___ data di nascita:__________________ luogo di nascita:_____________________________ </w:t>
      </w:r>
    </w:p>
    <w:p>
      <w:pPr>
        <w:pStyle w:val="Normal"/>
        <w:jc w:val="both"/>
        <w:rPr>
          <w:rFonts w:cs="Calibri" w:ascii="Calibri" w:hAnsi="Calibri"/>
          <w:bCs/>
        </w:rPr>
      </w:pPr>
      <w:r>
        <w:rPr>
          <w:rFonts w:cs="Calibri" w:ascii="Calibri" w:hAnsi="Calibri"/>
          <w:bCs/>
        </w:rPr>
        <w:t>Prov. di nasc.: ______</w:t>
      </w:r>
    </w:p>
    <w:p>
      <w:pPr>
        <w:pStyle w:val="Normal"/>
        <w:jc w:val="both"/>
        <w:rPr>
          <w:rFonts w:cs="Calibri" w:ascii="Calibri" w:hAnsi="Calibri"/>
          <w:bCs/>
        </w:rPr>
      </w:pPr>
      <w:r>
        <w:rPr>
          <w:rFonts w:cs="Calibri" w:ascii="Calibri" w:hAnsi="Calibri"/>
          <w:bCs/>
        </w:rPr>
      </w:r>
    </w:p>
    <w:p>
      <w:pPr>
        <w:pStyle w:val="Normal"/>
        <w:jc w:val="both"/>
        <w:rPr>
          <w:rFonts w:cs="Calibri" w:ascii="Calibri" w:hAnsi="Calibri"/>
          <w:bCs/>
          <w:sz w:val="20"/>
          <w:szCs w:val="20"/>
        </w:rPr>
      </w:pPr>
      <w:r>
        <w:rPr>
          <w:rFonts w:cs="Calibri" w:ascii="Calibri" w:hAnsi="Calibri"/>
          <w:bCs/>
        </w:rPr>
        <w:t>valendosi   della   disposizione   di   cui   all’art.   47 del Dpr. 28/12/00 n. 445, e  consapevole  delle pene  stabilite per le false attestazioni e le mendaci dichiarazioni dagli articoli 483, 495 e 496 del Codice Penale</w:t>
      </w:r>
      <w:r>
        <w:rPr>
          <w:rFonts w:cs="Calibri" w:ascii="Calibri" w:hAnsi="Calibri"/>
          <w:bCs/>
          <w:sz w:val="20"/>
          <w:szCs w:val="20"/>
        </w:rPr>
        <w:t>,</w:t>
      </w:r>
    </w:p>
    <w:p>
      <w:pPr>
        <w:pStyle w:val="Normal"/>
        <w:jc w:val="both"/>
        <w:rPr>
          <w:rFonts w:cs="Calibri" w:ascii="Calibri" w:hAnsi="Calibri"/>
          <w:bCs/>
          <w:sz w:val="20"/>
          <w:szCs w:val="20"/>
        </w:rPr>
      </w:pPr>
      <w:r>
        <w:rPr>
          <w:rFonts w:cs="Calibri" w:ascii="Calibri" w:hAnsi="Calibri"/>
          <w:bCs/>
          <w:sz w:val="20"/>
          <w:szCs w:val="20"/>
        </w:rPr>
      </w:r>
    </w:p>
    <w:p>
      <w:pPr>
        <w:pStyle w:val="Normal"/>
        <w:jc w:val="both"/>
        <w:rPr>
          <w:rFonts w:cs="Calibri" w:ascii="Calibri" w:hAnsi="Calibri"/>
          <w:bCs/>
          <w:sz w:val="20"/>
          <w:szCs w:val="20"/>
        </w:rPr>
      </w:pPr>
      <w:r>
        <w:rPr>
          <w:rFonts w:cs="Calibri" w:ascii="Calibri" w:hAnsi="Calibri"/>
          <w:bCs/>
          <w:sz w:val="20"/>
          <w:szCs w:val="20"/>
        </w:rPr>
      </w:r>
    </w:p>
    <w:p>
      <w:pPr>
        <w:pStyle w:val="Normal"/>
        <w:jc w:val="center"/>
        <w:rPr>
          <w:rFonts w:cs="Calibri" w:ascii="Calibri" w:hAnsi="Calibri"/>
          <w:b/>
          <w:sz w:val="24"/>
          <w:szCs w:val="24"/>
        </w:rPr>
      </w:pPr>
      <w:r>
        <w:rPr>
          <w:rFonts w:cs="Calibri" w:ascii="Calibri" w:hAnsi="Calibri"/>
          <w:b/>
          <w:sz w:val="24"/>
          <w:szCs w:val="24"/>
        </w:rPr>
        <w:t xml:space="preserve">DICHIARA </w:t>
      </w:r>
    </w:p>
    <w:p>
      <w:pPr>
        <w:pStyle w:val="Normal"/>
        <w:rPr>
          <w:rFonts w:cs="Calibri" w:ascii="Calibri" w:hAnsi="Calibri"/>
          <w:sz w:val="20"/>
          <w:szCs w:val="20"/>
        </w:rPr>
      </w:pPr>
      <w:r>
        <w:rPr>
          <w:rFonts w:cs="Calibri" w:ascii="Calibri" w:hAnsi="Calibri"/>
          <w:sz w:val="20"/>
          <w:szCs w:val="20"/>
        </w:rPr>
      </w:r>
    </w:p>
    <w:p>
      <w:pPr>
        <w:pStyle w:val="Normal"/>
        <w:rPr>
          <w:rFonts w:cs="Calibri" w:ascii="Calibri" w:hAnsi="Calibri"/>
          <w:bCs/>
        </w:rPr>
      </w:pPr>
      <w:r>
        <w:rPr>
          <w:rFonts w:cs="Calibri" w:ascii="Calibri" w:hAnsi="Calibri"/>
          <w:bCs/>
        </w:rPr>
      </w:r>
    </w:p>
    <w:p>
      <w:pPr>
        <w:pStyle w:val="Normal"/>
        <w:rPr>
          <w:rFonts w:cs="Calibri" w:ascii="Calibri" w:hAnsi="Calibri"/>
          <w:b/>
          <w:u w:val="single"/>
          <w:lang w:eastAsia="en-US"/>
        </w:rPr>
      </w:pPr>
      <w:r>
        <w:rPr>
          <w:rFonts w:cs="Calibri" w:ascii="Calibri" w:hAnsi="Calibri"/>
          <w:bCs/>
        </w:rPr>
        <w:t xml:space="preserve">che il contributo di € _________  concesso dal Comune di Limbiate </w:t>
      </w:r>
      <w:r>
        <w:rPr>
          <w:rFonts w:cs="Calibri" w:ascii="Calibri" w:hAnsi="Calibri"/>
          <w:lang w:eastAsia="en-US"/>
        </w:rPr>
        <w:t xml:space="preserve">a favore della summenzionata ditta/altro ente </w:t>
      </w:r>
      <w:r>
        <w:rPr>
          <w:rFonts w:cs="Calibri" w:ascii="Calibri" w:hAnsi="Calibri"/>
          <w:b/>
          <w:lang w:eastAsia="en-US"/>
        </w:rPr>
        <w:t>è connesso all’esercizio di attività commerciali,</w:t>
      </w:r>
      <w:r>
        <w:rPr>
          <w:rFonts w:cs="Calibri" w:ascii="Calibri" w:hAnsi="Calibri"/>
          <w:lang w:eastAsia="en-US"/>
        </w:rPr>
        <w:t xml:space="preserve"> ma che la ditta/altro ente </w:t>
      </w:r>
      <w:r>
        <w:rPr>
          <w:rFonts w:cs="Calibri" w:ascii="Calibri" w:hAnsi="Calibri"/>
          <w:b/>
          <w:lang w:eastAsia="en-US"/>
        </w:rPr>
        <w:t xml:space="preserve">non è soggetto nella fattispecie all’applicazione della ritenuta d’acconto 4% </w:t>
      </w:r>
      <w:r>
        <w:rPr>
          <w:rFonts w:cs="Calibri" w:ascii="Calibri" w:hAnsi="Calibri"/>
          <w:lang w:eastAsia="en-US"/>
        </w:rPr>
        <w:t>prevista dall’art.</w:t>
      </w:r>
      <w:r>
        <w:rPr>
          <w:rFonts w:cs="Calibri" w:ascii="Calibri" w:hAnsi="Calibri"/>
          <w:spacing w:val="-4"/>
          <w:lang w:eastAsia="en-US"/>
        </w:rPr>
        <w:t xml:space="preserve"> </w:t>
      </w:r>
      <w:r>
        <w:rPr>
          <w:rFonts w:cs="Calibri" w:ascii="Calibri" w:hAnsi="Calibri"/>
          <w:lang w:eastAsia="en-US"/>
        </w:rPr>
        <w:t>28,</w:t>
      </w:r>
      <w:r>
        <w:rPr>
          <w:rFonts w:cs="Calibri" w:ascii="Calibri" w:hAnsi="Calibri"/>
          <w:spacing w:val="-4"/>
          <w:lang w:eastAsia="en-US"/>
        </w:rPr>
        <w:t xml:space="preserve"> </w:t>
      </w:r>
      <w:r>
        <w:rPr>
          <w:rFonts w:cs="Calibri" w:ascii="Calibri" w:hAnsi="Calibri"/>
          <w:lang w:eastAsia="en-US"/>
        </w:rPr>
        <w:t>secondo</w:t>
      </w:r>
      <w:r>
        <w:rPr>
          <w:rFonts w:cs="Calibri" w:ascii="Calibri" w:hAnsi="Calibri"/>
          <w:spacing w:val="-1"/>
          <w:lang w:eastAsia="en-US"/>
        </w:rPr>
        <w:t xml:space="preserve"> </w:t>
      </w:r>
      <w:r>
        <w:rPr>
          <w:rFonts w:cs="Calibri" w:ascii="Calibri" w:hAnsi="Calibri"/>
          <w:lang w:eastAsia="en-US"/>
        </w:rPr>
        <w:t>comma,</w:t>
      </w:r>
      <w:r>
        <w:rPr>
          <w:rFonts w:cs="Calibri" w:ascii="Calibri" w:hAnsi="Calibri"/>
          <w:spacing w:val="-4"/>
          <w:lang w:eastAsia="en-US"/>
        </w:rPr>
        <w:t xml:space="preserve"> </w:t>
      </w:r>
      <w:r>
        <w:rPr>
          <w:rFonts w:cs="Calibri" w:ascii="Calibri" w:hAnsi="Calibri"/>
          <w:lang w:eastAsia="en-US"/>
        </w:rPr>
        <w:t>DPR</w:t>
      </w:r>
      <w:r>
        <w:rPr>
          <w:rFonts w:cs="Calibri" w:ascii="Calibri" w:hAnsi="Calibri"/>
          <w:spacing w:val="-2"/>
          <w:lang w:eastAsia="en-US"/>
        </w:rPr>
        <w:t xml:space="preserve"> </w:t>
      </w:r>
      <w:r>
        <w:rPr>
          <w:rFonts w:cs="Calibri" w:ascii="Calibri" w:hAnsi="Calibri"/>
          <w:lang w:eastAsia="en-US"/>
        </w:rPr>
        <w:t>600/73,</w:t>
      </w:r>
      <w:r>
        <w:rPr>
          <w:rFonts w:cs="Calibri" w:ascii="Calibri" w:hAnsi="Calibri"/>
          <w:spacing w:val="-2"/>
          <w:lang w:eastAsia="en-US"/>
        </w:rPr>
        <w:t xml:space="preserve"> </w:t>
      </w:r>
      <w:r>
        <w:rPr>
          <w:rFonts w:cs="Calibri" w:ascii="Calibri" w:hAnsi="Calibri"/>
          <w:b/>
          <w:lang w:eastAsia="en-US"/>
        </w:rPr>
        <w:t>dal</w:t>
      </w:r>
      <w:r>
        <w:rPr>
          <w:rFonts w:cs="Calibri" w:ascii="Calibri" w:hAnsi="Calibri"/>
          <w:b/>
          <w:spacing w:val="-4"/>
          <w:lang w:eastAsia="en-US"/>
        </w:rPr>
        <w:t xml:space="preserve"> </w:t>
      </w:r>
      <w:r>
        <w:rPr>
          <w:rFonts w:cs="Calibri" w:ascii="Calibri" w:hAnsi="Calibri"/>
          <w:b/>
          <w:lang w:eastAsia="en-US"/>
        </w:rPr>
        <w:t>momento</w:t>
      </w:r>
      <w:r>
        <w:rPr>
          <w:rFonts w:cs="Calibri" w:ascii="Calibri" w:hAnsi="Calibri"/>
          <w:b/>
          <w:spacing w:val="-2"/>
          <w:lang w:eastAsia="en-US"/>
        </w:rPr>
        <w:t xml:space="preserve"> </w:t>
      </w:r>
      <w:r>
        <w:rPr>
          <w:rFonts w:cs="Calibri" w:ascii="Calibri" w:hAnsi="Calibri"/>
          <w:b/>
          <w:lang w:eastAsia="en-US"/>
        </w:rPr>
        <w:t>che</w:t>
      </w:r>
      <w:r>
        <w:rPr>
          <w:rFonts w:cs="Calibri" w:ascii="Calibri" w:hAnsi="Calibri"/>
          <w:b/>
          <w:spacing w:val="-1"/>
          <w:lang w:eastAsia="en-US"/>
        </w:rPr>
        <w:t xml:space="preserve"> </w:t>
      </w:r>
      <w:r>
        <w:rPr>
          <w:rFonts w:cs="Calibri" w:ascii="Calibri" w:hAnsi="Calibri"/>
          <w:b/>
          <w:lang w:eastAsia="en-US"/>
        </w:rPr>
        <w:t>si</w:t>
      </w:r>
      <w:r>
        <w:rPr>
          <w:rFonts w:cs="Calibri" w:ascii="Calibri" w:hAnsi="Calibri"/>
          <w:b/>
          <w:spacing w:val="-4"/>
          <w:lang w:eastAsia="en-US"/>
        </w:rPr>
        <w:t xml:space="preserve"> </w:t>
      </w:r>
      <w:r>
        <w:rPr>
          <w:rFonts w:cs="Calibri" w:ascii="Calibri" w:hAnsi="Calibri"/>
          <w:b/>
          <w:lang w:eastAsia="en-US"/>
        </w:rPr>
        <w:t>configura quale</w:t>
      </w:r>
      <w:r>
        <w:rPr>
          <w:rFonts w:cs="Calibri" w:ascii="Calibri" w:hAnsi="Calibri"/>
          <w:b/>
          <w:spacing w:val="-1"/>
          <w:lang w:eastAsia="en-US"/>
        </w:rPr>
        <w:t xml:space="preserve"> </w:t>
      </w:r>
      <w:r>
        <w:rPr>
          <w:rFonts w:cs="Calibri" w:ascii="Calibri" w:hAnsi="Calibri"/>
          <w:b/>
          <w:u w:val="single"/>
          <w:lang w:eastAsia="en-US"/>
        </w:rPr>
        <w:t>contributo</w:t>
      </w:r>
      <w:r>
        <w:rPr>
          <w:rFonts w:cs="Calibri" w:ascii="Calibri" w:hAnsi="Calibri"/>
          <w:b/>
          <w:spacing w:val="-2"/>
          <w:u w:val="single"/>
          <w:lang w:eastAsia="en-US"/>
        </w:rPr>
        <w:t xml:space="preserve"> </w:t>
      </w:r>
      <w:r>
        <w:rPr>
          <w:rFonts w:cs="Calibri" w:ascii="Calibri" w:hAnsi="Calibri"/>
          <w:b/>
          <w:u w:val="single"/>
          <w:lang w:eastAsia="en-US"/>
        </w:rPr>
        <w:t>per l’acquisto di beni strumentali.</w:t>
      </w:r>
    </w:p>
    <w:p>
      <w:pPr>
        <w:pStyle w:val="Normal"/>
        <w:tabs>
          <w:tab w:val="left" w:pos="360" w:leader="none"/>
        </w:tabs>
        <w:ind w:left="360" w:right="0" w:hanging="360"/>
        <w:jc w:val="both"/>
        <w:rPr>
          <w:rFonts w:cs="Calibri" w:ascii="Calibri" w:hAnsi="Calibri"/>
          <w:b/>
          <w:sz w:val="24"/>
          <w:szCs w:val="24"/>
        </w:rPr>
      </w:pPr>
      <w:r>
        <w:rPr>
          <w:rFonts w:cs="Calibri" w:ascii="Calibri" w:hAnsi="Calibri"/>
          <w:b/>
          <w:sz w:val="24"/>
          <w:szCs w:val="24"/>
        </w:rPr>
      </w:r>
    </w:p>
    <w:p>
      <w:pPr>
        <w:pStyle w:val="Normal"/>
        <w:jc w:val="both"/>
        <w:rPr>
          <w:rFonts w:eastAsia="Times New Roman"/>
        </w:rPr>
      </w:pPr>
      <w:r>
        <w:rPr>
          <w:rFonts w:eastAsia="Times New Roman"/>
        </w:rPr>
        <w:t>___________________, ______________</w:t>
      </w:r>
    </w:p>
    <w:p>
      <w:pPr>
        <w:pStyle w:val="Normal"/>
        <w:spacing w:before="120" w:after="0"/>
        <w:jc w:val="both"/>
        <w:rPr>
          <w:rFonts w:eastAsia="Cambria"/>
        </w:rPr>
      </w:pPr>
      <w:r>
        <w:rPr>
          <w:rFonts w:eastAsia="Cambria"/>
        </w:rPr>
        <w:t>Luogo e data</w:t>
      </w:r>
    </w:p>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4341"/>
        <w:gridCol w:w="6334"/>
      </w:tblGrid>
      <w:tr>
        <w:trPr>
          <w:cantSplit w:val="false"/>
        </w:trPr>
        <w:tc>
          <w:tcPr>
            <w:tcW w:w="4341" w:type="dxa"/>
            <w:tcBorders>
              <w:top w:val="nil"/>
              <w:left w:val="nil"/>
              <w:bottom w:val="nil"/>
              <w:insideH w:val="nil"/>
              <w:right w:val="nil"/>
              <w:insideV w:val="nil"/>
            </w:tcBorders>
            <w:shd w:fill="auto" w:val="clear"/>
          </w:tcPr>
          <w:p>
            <w:pPr>
              <w:pStyle w:val="Normal"/>
              <w:spacing w:before="120" w:after="0"/>
              <w:jc w:val="both"/>
              <w:rPr>
                <w:rFonts w:eastAsia="Cambria"/>
              </w:rPr>
            </w:pPr>
            <w:r>
              <w:rPr>
                <w:rFonts w:eastAsia="Cambria"/>
              </w:rPr>
            </w:r>
          </w:p>
        </w:tc>
        <w:tc>
          <w:tcPr>
            <w:tcW w:w="6334" w:type="dxa"/>
            <w:tcBorders>
              <w:top w:val="nil"/>
              <w:left w:val="nil"/>
              <w:bottom w:val="nil"/>
              <w:insideH w:val="nil"/>
              <w:right w:val="nil"/>
              <w:insideV w:val="nil"/>
            </w:tcBorders>
            <w:shd w:fill="auto" w:val="clear"/>
            <w:vAlign w:val="center"/>
          </w:tcPr>
          <w:p>
            <w:pPr>
              <w:pStyle w:val="Normal"/>
              <w:spacing w:before="120" w:after="0"/>
              <w:jc w:val="center"/>
              <w:rPr>
                <w:rFonts w:eastAsia="Cambria"/>
              </w:rPr>
            </w:pPr>
            <w:r>
              <w:rPr>
                <w:rFonts w:eastAsia="Cambria"/>
              </w:rPr>
              <w:t>__________________________________________________</w:t>
            </w:r>
          </w:p>
          <w:p>
            <w:pPr>
              <w:pStyle w:val="Normal"/>
              <w:jc w:val="center"/>
              <w:rPr>
                <w:rFonts w:eastAsia="Cambria"/>
                <w:sz w:val="18"/>
                <w:szCs w:val="18"/>
              </w:rPr>
            </w:pPr>
            <w:r>
              <w:rPr>
                <w:rFonts w:eastAsia="Cambria"/>
                <w:sz w:val="18"/>
                <w:szCs w:val="18"/>
              </w:rPr>
              <w:t>Firma digitale o elettronica del legale rappresentante</w:t>
            </w:r>
          </w:p>
          <w:p>
            <w:pPr>
              <w:pStyle w:val="Normal"/>
              <w:jc w:val="center"/>
              <w:rPr>
                <w:rFonts w:eastAsia="Cambria"/>
                <w:sz w:val="18"/>
                <w:szCs w:val="18"/>
              </w:rPr>
            </w:pPr>
            <w:r>
              <w:rPr>
                <w:rFonts w:eastAsia="Cambria"/>
                <w:sz w:val="18"/>
                <w:szCs w:val="18"/>
              </w:rPr>
              <w:t>o soggetto con potere di firma</w:t>
            </w:r>
          </w:p>
          <w:p>
            <w:pPr>
              <w:pStyle w:val="Normal"/>
              <w:jc w:val="center"/>
              <w:rPr>
                <w:rFonts w:eastAsia="Calibri"/>
                <w:i/>
                <w:iCs/>
                <w:sz w:val="18"/>
                <w:szCs w:val="18"/>
              </w:rPr>
            </w:pPr>
            <w:r>
              <w:rPr>
                <w:rFonts w:eastAsia="Calibri"/>
                <w:i/>
                <w:iCs/>
                <w:sz w:val="18"/>
                <w:szCs w:val="18"/>
              </w:rPr>
              <w:t>Documento firmato elettronicamente ai sensi del D.Lgs.</w:t>
            </w:r>
          </w:p>
          <w:p>
            <w:pPr>
              <w:pStyle w:val="Normal"/>
              <w:jc w:val="center"/>
              <w:rPr>
                <w:rFonts w:eastAsia="Calibri"/>
                <w:i/>
                <w:iCs/>
                <w:sz w:val="18"/>
                <w:szCs w:val="18"/>
              </w:rPr>
            </w:pPr>
            <w:r>
              <w:rPr>
                <w:rFonts w:eastAsia="Calibri"/>
                <w:i/>
                <w:iCs/>
                <w:sz w:val="18"/>
                <w:szCs w:val="18"/>
              </w:rPr>
              <w:t>235/2010 o digitalmente ai sensi dell'art.24 del D.Lgs. n. 82/2005</w:t>
            </w:r>
          </w:p>
          <w:p>
            <w:pPr>
              <w:pStyle w:val="Normal"/>
              <w:spacing w:before="120" w:after="0"/>
              <w:jc w:val="center"/>
              <w:rPr>
                <w:rFonts w:eastAsia="Cambria"/>
              </w:rPr>
            </w:pPr>
            <w:r>
              <w:rPr>
                <w:rFonts w:eastAsia="Cambria"/>
              </w:rPr>
            </w:r>
          </w:p>
        </w:tc>
      </w:tr>
    </w:tbl>
    <w:p>
      <w:pPr>
        <w:pStyle w:val="Normal"/>
        <w:jc w:val="both"/>
        <w:rPr>
          <w:rFonts w:cs="Calibri" w:ascii="Calibri" w:hAnsi="Calibri"/>
          <w:b/>
          <w:sz w:val="20"/>
          <w:szCs w:val="20"/>
        </w:rPr>
      </w:pPr>
      <w:r>
        <w:rPr>
          <w:rFonts w:cs="Calibri" w:ascii="Calibri" w:hAnsi="Calibri"/>
          <w:b/>
          <w:sz w:val="20"/>
          <w:szCs w:val="20"/>
        </w:rPr>
      </w:r>
    </w:p>
    <w:p>
      <w:pPr>
        <w:pStyle w:val="Normal"/>
        <w:jc w:val="both"/>
        <w:rPr>
          <w:rFonts w:cs="Calibri" w:ascii="Calibri" w:hAnsi="Calibri"/>
          <w:b/>
          <w:sz w:val="20"/>
          <w:szCs w:val="20"/>
        </w:rPr>
      </w:pPr>
      <w:r>
        <w:rPr>
          <w:rFonts w:cs="Calibri" w:ascii="Calibri" w:hAnsi="Calibri"/>
          <w:b/>
          <w:sz w:val="20"/>
          <w:szCs w:val="20"/>
        </w:rPr>
      </w:r>
    </w:p>
    <w:p>
      <w:pPr>
        <w:pStyle w:val="Normal"/>
        <w:jc w:val="both"/>
        <w:rPr>
          <w:rFonts w:cs="Calibri" w:ascii="Calibri" w:hAnsi="Calibri"/>
          <w:b/>
          <w:sz w:val="20"/>
          <w:szCs w:val="20"/>
        </w:rPr>
      </w:pPr>
      <w:r>
        <w:rPr>
          <w:rFonts w:cs="Calibri" w:ascii="Calibri" w:hAnsi="Calibri"/>
          <w:b/>
          <w:sz w:val="20"/>
          <w:szCs w:val="20"/>
        </w:rPr>
      </w:r>
    </w:p>
    <w:p>
      <w:pPr>
        <w:pStyle w:val="Normal"/>
        <w:jc w:val="both"/>
        <w:rPr>
          <w:rFonts w:cs="Calibri" w:ascii="Calibri" w:hAnsi="Calibri"/>
          <w:bCs/>
          <w:sz w:val="20"/>
          <w:szCs w:val="20"/>
        </w:rPr>
      </w:pPr>
      <w:r>
        <w:rPr>
          <w:rFonts w:cs="Calibri" w:ascii="Calibri" w:hAnsi="Calibri"/>
          <w:b/>
          <w:sz w:val="20"/>
          <w:szCs w:val="20"/>
        </w:rPr>
        <w:t>Si   richiama   l’attenzione   sulle   conseguenze   previste  dalla  legge  per  falsità  e   dichiarazioni    mendaci</w:t>
      </w:r>
      <w:r>
        <w:rPr>
          <w:rFonts w:cs="Calibri" w:ascii="Calibri" w:hAnsi="Calibri"/>
          <w:bCs/>
          <w:sz w:val="20"/>
          <w:szCs w:val="20"/>
        </w:rPr>
        <w:t>.</w:t>
      </w:r>
    </w:p>
    <w:p>
      <w:pPr>
        <w:pStyle w:val="Normal"/>
        <w:jc w:val="both"/>
        <w:rPr>
          <w:rFonts w:cs="Calibri" w:ascii="Calibri" w:hAnsi="Calibri"/>
          <w:bCs/>
          <w:sz w:val="20"/>
          <w:szCs w:val="20"/>
        </w:rPr>
      </w:pPr>
      <w:r>
        <w:rPr>
          <w:rFonts w:cs="Calibri" w:ascii="Calibri" w:hAnsi="Calibri"/>
          <w:bCs/>
          <w:sz w:val="20"/>
          <w:szCs w:val="20"/>
        </w:rPr>
        <w:t>Art. 76 Dpr 445  del 28/12/2000: “Chiunque  rilasci  dichiarazioni mendaci, forma atti falsi o ne fa uso nei casi previsti  dal</w:t>
      </w:r>
    </w:p>
    <w:p>
      <w:pPr>
        <w:pStyle w:val="Normal"/>
        <w:jc w:val="both"/>
        <w:rPr>
          <w:rFonts w:cs="Calibri" w:ascii="Calibri" w:hAnsi="Calibri"/>
          <w:bCs/>
          <w:sz w:val="20"/>
          <w:szCs w:val="20"/>
        </w:rPr>
      </w:pPr>
      <w:r>
        <w:rPr>
          <w:rFonts w:cs="Calibri" w:ascii="Calibri" w:hAnsi="Calibri"/>
          <w:bCs/>
          <w:sz w:val="20"/>
          <w:szCs w:val="20"/>
        </w:rPr>
        <w:t>Presente  testo  unico,  è  punito  ai sensi  del  codice  penale  e  dalle leggi speciali in materia ... omissis” ....”Qualora dai controlli effettuati  dalla  Pubblica  Amministrazione dovesse emergere la non veridicità del contenuto della dichiarazione, il dichiarante  decade  immediatamente  da i benefici  eventualmente  prodotti  dal  provvedimento  emanato  sulla   base della dichiarazione non veritiera” (art. 75).</w:t>
      </w:r>
    </w:p>
    <w:p>
      <w:pPr>
        <w:pStyle w:val="Normal"/>
        <w:keepNext/>
        <w:jc w:val="both"/>
        <w:outlineLvl w:val="1"/>
        <w:rPr>
          <w:rFonts w:cs="Calibri" w:ascii="Calibri" w:hAnsi="Calibri"/>
          <w:sz w:val="20"/>
          <w:szCs w:val="20"/>
        </w:rPr>
      </w:pPr>
      <w:r>
        <w:rPr>
          <w:rFonts w:cs="Calibri" w:ascii="Calibri" w:hAnsi="Calibri"/>
          <w:b/>
          <w:sz w:val="20"/>
          <w:szCs w:val="20"/>
        </w:rPr>
        <w:t xml:space="preserve">Informativa  ai   sensi   dell’art.   10  della  Legge  675/96  “Tutela  delle  persone   e  di  altri  soggetti  rispetto  al </w:t>
      </w:r>
      <w:r>
        <w:rPr>
          <w:rFonts w:cs="Calibri" w:ascii="Calibri" w:hAnsi="Calibri"/>
          <w:b/>
          <w:bCs/>
          <w:sz w:val="20"/>
          <w:szCs w:val="20"/>
        </w:rPr>
        <w:t>trattamento dei dati personali</w:t>
      </w:r>
      <w:r>
        <w:rPr>
          <w:rFonts w:cs="Calibri" w:ascii="Calibri" w:hAnsi="Calibri"/>
          <w:sz w:val="20"/>
          <w:szCs w:val="20"/>
        </w:rPr>
        <w:t>”: i dati  indicati  nel  presente  atto  saranno  trattati solo ed esclusivamente per gli scopi a cui il procedimento, per il quale si richiede la dichiarazione di cui sopra, si riferisce.</w:t>
      </w:r>
    </w:p>
    <w:p>
      <w:pPr>
        <w:pStyle w:val="Normal"/>
        <w:rPr>
          <w:rFonts w:cs="Calibri" w:ascii="Calibri" w:hAnsi="Calibri"/>
          <w:sz w:val="20"/>
          <w:szCs w:val="20"/>
        </w:rPr>
      </w:pPr>
      <w:r>
        <w:rPr>
          <w:rFonts w:cs="Calibri" w:ascii="Calibri" w:hAnsi="Calibri"/>
          <w:sz w:val="20"/>
          <w:szCs w:val="20"/>
        </w:rPr>
      </w:r>
    </w:p>
    <w:p>
      <w:pPr>
        <w:pStyle w:val="Normal"/>
        <w:jc w:val="center"/>
        <w:rPr>
          <w:rFonts w:cs="Calibri" w:ascii="Calibri" w:hAnsi="Calibri"/>
          <w:b/>
          <w:sz w:val="20"/>
          <w:szCs w:val="20"/>
          <w:bdr w:val="single" w:sz="4" w:space="0" w:color="00000A"/>
        </w:rPr>
      </w:pPr>
      <w:r>
        <w:rPr>
          <w:rFonts w:cs="Calibri" w:ascii="Calibri" w:hAnsi="Calibri"/>
          <w:b/>
          <w:sz w:val="20"/>
          <w:szCs w:val="20"/>
          <w:bdr w:val="single" w:sz="4" w:space="0" w:color="00000A"/>
        </w:rPr>
      </w:r>
    </w:p>
    <w:p>
      <w:pPr>
        <w:pStyle w:val="Normal"/>
        <w:rPr>
          <w:rFonts w:cs="Calibri" w:ascii="Calibri" w:hAnsi="Calibri"/>
          <w:b/>
          <w:sz w:val="20"/>
          <w:szCs w:val="20"/>
          <w:bdr w:val="single" w:sz="4" w:space="0" w:color="00000A"/>
        </w:rPr>
      </w:pPr>
      <w:r>
        <w:rPr>
          <w:rFonts w:cs="Calibri" w:ascii="Calibri" w:hAnsi="Calibri"/>
          <w:b/>
          <w:sz w:val="20"/>
          <w:szCs w:val="20"/>
          <w:bdr w:val="single" w:sz="4" w:space="0" w:color="00000A"/>
        </w:rPr>
        <w:t>NUOVO TUIR 917 D.Lgs. 12/12/2003 n. 344/2003 (IRES)</w:t>
      </w:r>
    </w:p>
    <w:p>
      <w:pPr>
        <w:pStyle w:val="Normal"/>
        <w:keepNext/>
        <w:outlineLvl w:val="1"/>
        <w:rPr>
          <w:rFonts w:cs="Calibri" w:ascii="Calibri" w:hAnsi="Calibri"/>
          <w:b/>
          <w:sz w:val="20"/>
          <w:szCs w:val="20"/>
        </w:rPr>
      </w:pPr>
      <w:r>
        <w:rPr>
          <w:rFonts w:cs="Calibri" w:ascii="Calibri" w:hAnsi="Calibri"/>
          <w:b/>
          <w:sz w:val="20"/>
          <w:szCs w:val="20"/>
        </w:rPr>
        <w:t>Art. 55 – Redditi d’impresa</w:t>
      </w:r>
    </w:p>
    <w:p>
      <w:pPr>
        <w:pStyle w:val="Normal"/>
        <w:ind w:left="705" w:right="0" w:hanging="705"/>
        <w:rPr>
          <w:rFonts w:cs="Calibri" w:ascii="Calibri" w:hAnsi="Calibri"/>
          <w:sz w:val="20"/>
          <w:szCs w:val="20"/>
        </w:rPr>
      </w:pPr>
      <w:r>
        <w:rPr>
          <w:rFonts w:cs="Calibri" w:ascii="Calibri" w:hAnsi="Calibri"/>
          <w:sz w:val="20"/>
          <w:szCs w:val="20"/>
        </w:rPr>
      </w:r>
    </w:p>
    <w:p>
      <w:pPr>
        <w:pStyle w:val="Normal"/>
        <w:widowControl/>
        <w:numPr>
          <w:ilvl w:val="0"/>
          <w:numId w:val="1"/>
        </w:numPr>
        <w:jc w:val="both"/>
        <w:rPr>
          <w:rFonts w:cs="Calibri" w:ascii="Calibri" w:hAnsi="Calibri"/>
          <w:sz w:val="20"/>
          <w:szCs w:val="20"/>
        </w:rPr>
      </w:pPr>
      <w:r>
        <w:rPr>
          <w:rFonts w:cs="Calibri" w:ascii="Calibri" w:hAnsi="Calibri"/>
          <w:sz w:val="20"/>
          <w:szCs w:val="20"/>
        </w:rPr>
        <w:t>Sono redditi d’impresa quelli che derivano dall’esercizio di imprese commerciali. Per esercizio di imprese commerciali si intende l’esercizio per professione abituale, ancorchè non esclusiva, delle attività indicate nell’art. 2195 del codice civile e delle attività indicate alle lettere b) e c) del comma 2 dell’art. 32 che eccedono i limiti ivi stabiliti, anche se non organizzate in forma d’impresa.</w:t>
      </w:r>
    </w:p>
    <w:p>
      <w:pPr>
        <w:pStyle w:val="Normal"/>
        <w:widowControl/>
        <w:numPr>
          <w:ilvl w:val="0"/>
          <w:numId w:val="1"/>
        </w:numPr>
        <w:rPr>
          <w:rFonts w:cs="Calibri" w:ascii="Calibri" w:hAnsi="Calibri"/>
          <w:sz w:val="20"/>
          <w:szCs w:val="20"/>
        </w:rPr>
      </w:pPr>
      <w:r>
        <w:rPr>
          <w:rFonts w:cs="Calibri" w:ascii="Calibri" w:hAnsi="Calibri"/>
          <w:sz w:val="20"/>
          <w:szCs w:val="20"/>
        </w:rPr>
        <w:t>Sono inoltre considerati redditi d’impresa:</w:t>
      </w:r>
    </w:p>
    <w:p>
      <w:pPr>
        <w:pStyle w:val="Normal"/>
        <w:widowControl/>
        <w:numPr>
          <w:ilvl w:val="0"/>
          <w:numId w:val="2"/>
        </w:numPr>
        <w:jc w:val="both"/>
        <w:rPr>
          <w:rFonts w:cs="Calibri" w:ascii="Calibri" w:hAnsi="Calibri"/>
          <w:sz w:val="20"/>
          <w:szCs w:val="20"/>
        </w:rPr>
      </w:pPr>
      <w:r>
        <w:rPr>
          <w:rFonts w:cs="Calibri" w:ascii="Calibri" w:hAnsi="Calibri"/>
          <w:sz w:val="20"/>
          <w:szCs w:val="20"/>
        </w:rPr>
        <w:t>i redditi derivanti dall’esercizio di attività organizzate in forma di impresa dirette alla prestazione di servizi che non rientrano nell’art. 2195 del codice civile;</w:t>
      </w:r>
    </w:p>
    <w:p>
      <w:pPr>
        <w:pStyle w:val="Normal"/>
        <w:widowControl/>
        <w:numPr>
          <w:ilvl w:val="0"/>
          <w:numId w:val="2"/>
        </w:numPr>
        <w:jc w:val="both"/>
        <w:rPr>
          <w:rFonts w:cs="Calibri" w:ascii="Calibri" w:hAnsi="Calibri"/>
          <w:sz w:val="20"/>
          <w:szCs w:val="20"/>
        </w:rPr>
      </w:pPr>
      <w:r>
        <w:rPr>
          <w:rFonts w:cs="Calibri" w:ascii="Calibri" w:hAnsi="Calibri"/>
          <w:sz w:val="20"/>
          <w:szCs w:val="20"/>
        </w:rPr>
        <w:t>i redditi derivanti dallo sfruttamento di miniere, cave, torbiere, saline, laghi, stagni e altre acque interne;</w:t>
      </w:r>
    </w:p>
    <w:p>
      <w:pPr>
        <w:pStyle w:val="Normal"/>
        <w:widowControl/>
        <w:numPr>
          <w:ilvl w:val="0"/>
          <w:numId w:val="2"/>
        </w:numPr>
        <w:jc w:val="both"/>
        <w:rPr>
          <w:rFonts w:cs="Calibri" w:ascii="Calibri" w:hAnsi="Calibri"/>
          <w:sz w:val="20"/>
          <w:szCs w:val="20"/>
        </w:rPr>
      </w:pPr>
      <w:r>
        <w:rPr>
          <w:rFonts w:cs="Calibri" w:ascii="Calibri" w:hAnsi="Calibri"/>
          <w:sz w:val="20"/>
          <w:szCs w:val="20"/>
        </w:rPr>
        <w:t>i redditi dei terreni, per la parte derivante dall’esercizio delle attività agricole di cui all’art. 32, pur se nei limiti ivi stabiliti, ove spettino alle società in nome collettivo e in accomandita semplice nonché alle stabili organizzazioni di persone fisiche non residenti esercenti attività d’impresa.</w:t>
      </w:r>
    </w:p>
    <w:p>
      <w:pPr>
        <w:pStyle w:val="Normal"/>
        <w:widowControl/>
        <w:numPr>
          <w:ilvl w:val="0"/>
          <w:numId w:val="1"/>
        </w:numPr>
        <w:ind w:left="400" w:right="0" w:hanging="360"/>
        <w:jc w:val="both"/>
        <w:rPr>
          <w:rFonts w:cs="Calibri" w:ascii="Calibri" w:hAnsi="Calibri"/>
          <w:sz w:val="20"/>
          <w:szCs w:val="20"/>
        </w:rPr>
      </w:pPr>
      <w:r>
        <w:rPr>
          <w:rFonts w:cs="Calibri" w:ascii="Calibri" w:hAnsi="Calibri"/>
          <w:sz w:val="20"/>
          <w:szCs w:val="20"/>
        </w:rPr>
        <w:t>Le disposizioni in materia di imposte sui redditi che fanno riferimento alle attività commerciali si applicano, se non risulta diversamente, a tutte le attività indicate nel presente articolo.</w:t>
      </w:r>
    </w:p>
    <w:p>
      <w:pPr>
        <w:pStyle w:val="Normal"/>
        <w:rPr>
          <w:rFonts w:cs="Calibri" w:ascii="Calibri" w:hAnsi="Calibri"/>
          <w:sz w:val="20"/>
          <w:szCs w:val="20"/>
        </w:rPr>
      </w:pPr>
      <w:r>
        <w:rPr>
          <w:rFonts w:cs="Calibri" w:ascii="Calibri" w:hAnsi="Calibri"/>
          <w:sz w:val="20"/>
          <w:szCs w:val="20"/>
        </w:rPr>
      </w:r>
    </w:p>
    <w:p>
      <w:pPr>
        <w:pStyle w:val="Normal"/>
        <w:rPr>
          <w:rFonts w:cs="Calibri" w:ascii="Calibri" w:hAnsi="Calibri"/>
          <w:b/>
          <w:sz w:val="20"/>
          <w:szCs w:val="20"/>
          <w:bdr w:val="single" w:sz="4" w:space="0" w:color="00000A"/>
        </w:rPr>
      </w:pPr>
      <w:r>
        <w:rPr>
          <w:rFonts w:cs="Calibri" w:ascii="Calibri" w:hAnsi="Calibri"/>
          <w:b/>
          <w:sz w:val="20"/>
          <w:szCs w:val="20"/>
          <w:bdr w:val="single" w:sz="4" w:space="0" w:color="00000A"/>
        </w:rPr>
        <w:t>D.P.R. 29.9.1973 n. 600 e successive modificazioni e integrazioni</w:t>
      </w:r>
    </w:p>
    <w:p>
      <w:pPr>
        <w:pStyle w:val="Normal"/>
        <w:outlineLvl w:val="5"/>
        <w:rPr>
          <w:rFonts w:cs="Calibri" w:ascii="Calibri" w:hAnsi="Calibri"/>
          <w:b/>
          <w:bCs/>
          <w:sz w:val="20"/>
          <w:szCs w:val="20"/>
        </w:rPr>
      </w:pPr>
      <w:r>
        <w:rPr>
          <w:rFonts w:cs="Calibri" w:ascii="Calibri" w:hAnsi="Calibri"/>
          <w:b/>
          <w:bCs/>
          <w:sz w:val="20"/>
          <w:szCs w:val="20"/>
        </w:rPr>
        <w:t xml:space="preserve">Art. 28 – Ritenuta sui compensi per avviamenti commerciali e sui contrib. degli enti pubblici </w:t>
      </w:r>
    </w:p>
    <w:p>
      <w:pPr>
        <w:pStyle w:val="Normal"/>
        <w:rPr>
          <w:rFonts w:cs="Calibri" w:ascii="Calibri" w:hAnsi="Calibri"/>
          <w:sz w:val="20"/>
          <w:szCs w:val="20"/>
        </w:rPr>
      </w:pPr>
      <w:r>
        <w:rPr>
          <w:rFonts w:cs="Calibri" w:ascii="Calibri" w:hAnsi="Calibri"/>
          <w:sz w:val="20"/>
          <w:szCs w:val="20"/>
        </w:rPr>
      </w:r>
    </w:p>
    <w:p>
      <w:pPr>
        <w:pStyle w:val="Normal"/>
        <w:jc w:val="both"/>
        <w:rPr>
          <w:rFonts w:cs="Calibri" w:ascii="Calibri" w:hAnsi="Calibri"/>
          <w:sz w:val="20"/>
          <w:szCs w:val="20"/>
        </w:rPr>
      </w:pPr>
      <w:r>
        <w:rPr>
          <w:rFonts w:cs="Calibri" w:ascii="Calibri" w:hAnsi="Calibri"/>
          <w:sz w:val="20"/>
          <w:szCs w:val="20"/>
        </w:rPr>
        <w:t>I soggetti indicati nel primo comma dell’art. 23, quando corrispondono compensi per la perdita di avviamento in applicazione della legge 27 gennaio 1963, devono operare all’atto del pagamento una ritenuta del quindici per cento, con obbligo di rivalsa, a titolo di acconto dell’imposta sul reddito delle persone giuridiche dovuta dal percipiente.</w:t>
      </w:r>
    </w:p>
    <w:p>
      <w:pPr>
        <w:pStyle w:val="Normal"/>
        <w:jc w:val="both"/>
        <w:rPr>
          <w:rFonts w:cs="Calibri" w:ascii="Calibri" w:hAnsi="Calibri"/>
          <w:sz w:val="20"/>
          <w:szCs w:val="20"/>
        </w:rPr>
      </w:pPr>
      <w:r>
        <w:rPr>
          <w:rFonts w:cs="Calibri" w:ascii="Calibri" w:hAnsi="Calibri"/>
          <w:sz w:val="20"/>
          <w:szCs w:val="20"/>
        </w:rPr>
        <w:t>Le regioni, le province, i comuni e gli altri enti pubblici devono operare una ritenuta del quattro per cento a titolo di acconto delle Imposte indicate nel comma precedente e con obbligo di rivalsa sull’ammontare dei contributi corrisposti ad imprese, esclusi quelli per l’acquisto di beni strumentali.</w:t>
      </w:r>
    </w:p>
    <w:p>
      <w:pPr>
        <w:pStyle w:val="Normal"/>
        <w:jc w:val="both"/>
        <w:rPr>
          <w:rFonts w:cs="Calibri" w:ascii="Calibri" w:hAnsi="Calibri"/>
          <w:sz w:val="20"/>
          <w:szCs w:val="20"/>
        </w:rPr>
      </w:pPr>
      <w:r>
        <w:rPr>
          <w:rFonts w:cs="Calibri" w:ascii="Calibri" w:hAnsi="Calibri"/>
          <w:sz w:val="20"/>
          <w:szCs w:val="20"/>
        </w:rPr>
        <w:t>(Per ulteriore documentazione vedi anche il T.U.I.R. 917/86).</w:t>
      </w:r>
    </w:p>
    <w:p>
      <w:pPr>
        <w:pStyle w:val="Normal"/>
        <w:jc w:val="both"/>
        <w:rPr>
          <w:rFonts w:cs="Calibri" w:ascii="Calibri" w:hAnsi="Calibri"/>
          <w:sz w:val="20"/>
          <w:szCs w:val="20"/>
        </w:rPr>
      </w:pPr>
      <w:r>
        <w:rPr>
          <w:rFonts w:cs="Calibri" w:ascii="Calibri" w:hAnsi="Calibri"/>
          <w:sz w:val="20"/>
          <w:szCs w:val="20"/>
        </w:rPr>
      </w:r>
    </w:p>
    <w:p>
      <w:pPr>
        <w:pStyle w:val="Normal"/>
        <w:rPr>
          <w:rFonts w:cs="Calibri" w:ascii="Calibri" w:hAnsi="Calibri"/>
          <w:sz w:val="20"/>
          <w:szCs w:val="20"/>
        </w:rPr>
      </w:pPr>
      <w:r>
        <w:rPr>
          <w:rFonts w:cs="Calibri" w:ascii="Calibri" w:hAnsi="Calibri"/>
          <w:sz w:val="20"/>
          <w:szCs w:val="20"/>
        </w:rPr>
      </w:r>
    </w:p>
    <w:p>
      <w:pPr>
        <w:pStyle w:val="Normal"/>
        <w:rPr>
          <w:rFonts w:cs="Calibri" w:ascii="Calibri" w:hAnsi="Calibri"/>
          <w:b/>
          <w:sz w:val="20"/>
          <w:szCs w:val="20"/>
          <w:bdr w:val="single" w:sz="4" w:space="0" w:color="00000A"/>
        </w:rPr>
      </w:pPr>
      <w:r>
        <w:rPr>
          <w:rFonts w:cs="Calibri" w:ascii="Calibri" w:hAnsi="Calibri"/>
          <w:b/>
          <w:sz w:val="20"/>
          <w:szCs w:val="20"/>
          <w:bdr w:val="single" w:sz="4" w:space="0" w:color="00000A"/>
        </w:rPr>
        <w:t>NUOVO TUIR 917 D.Lgs. 12/12/2003 n. 344/2003 (IRES)</w:t>
      </w:r>
    </w:p>
    <w:p>
      <w:pPr>
        <w:pStyle w:val="Normal"/>
        <w:rPr>
          <w:rFonts w:cs="Calibri" w:ascii="Calibri" w:hAnsi="Calibri"/>
          <w:b/>
          <w:sz w:val="20"/>
          <w:szCs w:val="20"/>
        </w:rPr>
      </w:pPr>
      <w:r>
        <w:rPr>
          <w:rFonts w:cs="Calibri" w:ascii="Calibri" w:hAnsi="Calibri"/>
          <w:b/>
          <w:sz w:val="20"/>
          <w:szCs w:val="20"/>
        </w:rPr>
        <w:t>Art. 73 – Soggetti passivi</w:t>
      </w:r>
    </w:p>
    <w:p>
      <w:pPr>
        <w:pStyle w:val="Normal"/>
        <w:rPr>
          <w:rFonts w:cs="Calibri" w:ascii="Calibri" w:hAnsi="Calibri"/>
          <w:sz w:val="20"/>
          <w:szCs w:val="20"/>
        </w:rPr>
      </w:pPr>
      <w:r>
        <w:rPr>
          <w:rFonts w:cs="Calibri" w:ascii="Calibri" w:hAnsi="Calibri"/>
          <w:sz w:val="20"/>
          <w:szCs w:val="20"/>
        </w:rPr>
      </w:r>
    </w:p>
    <w:p>
      <w:pPr>
        <w:pStyle w:val="Normal"/>
        <w:widowControl/>
        <w:numPr>
          <w:ilvl w:val="0"/>
          <w:numId w:val="3"/>
        </w:numPr>
        <w:tabs>
          <w:tab w:val="left" w:pos="400" w:leader="none"/>
        </w:tabs>
        <w:ind w:left="300" w:right="0" w:hanging="390"/>
        <w:rPr>
          <w:rFonts w:cs="Calibri" w:ascii="Calibri" w:hAnsi="Calibri"/>
          <w:sz w:val="20"/>
          <w:szCs w:val="20"/>
        </w:rPr>
      </w:pPr>
      <w:r>
        <w:rPr>
          <w:rFonts w:cs="Calibri" w:ascii="Calibri" w:hAnsi="Calibri"/>
          <w:sz w:val="20"/>
          <w:szCs w:val="20"/>
        </w:rPr>
        <w:t>Sono soggetti all’imposta sul reddito delle società:</w:t>
      </w:r>
    </w:p>
    <w:p>
      <w:pPr>
        <w:pStyle w:val="Normal"/>
        <w:widowControl/>
        <w:numPr>
          <w:ilvl w:val="0"/>
          <w:numId w:val="4"/>
        </w:numPr>
        <w:tabs>
          <w:tab w:val="left" w:pos="1000" w:leader="none"/>
        </w:tabs>
        <w:ind w:left="1400" w:right="0" w:hanging="360"/>
        <w:jc w:val="both"/>
        <w:rPr>
          <w:rFonts w:cs="Calibri" w:ascii="Calibri" w:hAnsi="Calibri"/>
          <w:sz w:val="20"/>
          <w:szCs w:val="20"/>
        </w:rPr>
      </w:pPr>
      <w:r>
        <w:rPr>
          <w:rFonts w:cs="Calibri" w:ascii="Calibri" w:hAnsi="Calibri"/>
          <w:sz w:val="20"/>
          <w:szCs w:val="20"/>
        </w:rPr>
        <w:t>le società per azioni e in accomandita per azioni, le società a responsabilità limitata, le società cooperative e le società di mutua assicurazione residenti nel territorio dello Stato;</w:t>
      </w:r>
    </w:p>
    <w:p>
      <w:pPr>
        <w:pStyle w:val="Normal"/>
        <w:widowControl/>
        <w:numPr>
          <w:ilvl w:val="0"/>
          <w:numId w:val="4"/>
        </w:numPr>
        <w:jc w:val="both"/>
        <w:rPr>
          <w:rFonts w:cs="Calibri" w:ascii="Calibri" w:hAnsi="Calibri"/>
          <w:sz w:val="20"/>
          <w:szCs w:val="20"/>
        </w:rPr>
      </w:pPr>
      <w:r>
        <w:rPr>
          <w:rFonts w:cs="Calibri" w:ascii="Calibri" w:hAnsi="Calibri"/>
          <w:sz w:val="20"/>
          <w:szCs w:val="20"/>
        </w:rPr>
        <w:t>gli enti pubblici e privati diversi dalle società, residenti nel territorio dello Stato, che hanno per oggetto esclusivo o principale l’esercizio di attività commerciali;</w:t>
      </w:r>
    </w:p>
    <w:p>
      <w:pPr>
        <w:pStyle w:val="Normal"/>
        <w:widowControl/>
        <w:numPr>
          <w:ilvl w:val="0"/>
          <w:numId w:val="4"/>
        </w:numPr>
        <w:jc w:val="both"/>
        <w:rPr>
          <w:rFonts w:cs="Calibri" w:ascii="Calibri" w:hAnsi="Calibri"/>
          <w:sz w:val="20"/>
          <w:szCs w:val="20"/>
        </w:rPr>
      </w:pPr>
      <w:r>
        <w:rPr>
          <w:rFonts w:cs="Calibri" w:ascii="Calibri" w:hAnsi="Calibri"/>
          <w:sz w:val="20"/>
          <w:szCs w:val="20"/>
        </w:rPr>
        <w:t>gli enti pubblici e privati diversi dalle società, residenti nel territorio dello Stato, che non hanno per oggetto esclusivo o principale l’esercizio di attività commerciali;</w:t>
      </w:r>
    </w:p>
    <w:p>
      <w:pPr>
        <w:pStyle w:val="Normal"/>
        <w:widowControl/>
        <w:numPr>
          <w:ilvl w:val="0"/>
          <w:numId w:val="4"/>
        </w:numPr>
        <w:jc w:val="both"/>
        <w:rPr>
          <w:rFonts w:cs="Calibri" w:ascii="Calibri" w:hAnsi="Calibri"/>
          <w:sz w:val="20"/>
          <w:szCs w:val="20"/>
        </w:rPr>
      </w:pPr>
      <w:r>
        <w:rPr>
          <w:rFonts w:cs="Calibri" w:ascii="Calibri" w:hAnsi="Calibri"/>
          <w:sz w:val="20"/>
          <w:szCs w:val="20"/>
        </w:rPr>
        <w:t>le società e gli enti di ogni tipo, con o senza personalità giuridica, non residenti nel territorio dello Stato.</w:t>
      </w:r>
    </w:p>
    <w:p>
      <w:pPr>
        <w:pStyle w:val="Normal"/>
        <w:widowControl/>
        <w:numPr>
          <w:ilvl w:val="0"/>
          <w:numId w:val="3"/>
        </w:numPr>
        <w:tabs>
          <w:tab w:val="left" w:pos="400" w:leader="none"/>
        </w:tabs>
        <w:ind w:left="400" w:right="0" w:hanging="390"/>
        <w:jc w:val="both"/>
        <w:rPr>
          <w:rFonts w:cs="Calibri" w:ascii="Calibri" w:hAnsi="Calibri"/>
          <w:sz w:val="20"/>
          <w:szCs w:val="20"/>
        </w:rPr>
      </w:pPr>
      <w:r>
        <w:rPr>
          <w:rFonts w:cs="Calibri" w:ascii="Calibri" w:hAnsi="Calibri"/>
          <w:sz w:val="20"/>
          <w:szCs w:val="20"/>
        </w:rPr>
        <w:t>Tra gli enti diversi dalle società, di cui alle lett. b) e c) del comma 1, si comprendono, oltre alle persone giuridiche, le associazioni non riconosciute, i consorzi e le altre organizzazioni non appartenenti ad altri soggetti passivi, nei confronti delle quali il presupposto dell’imposta si verifica in modo unitario ed autonomo. Tra le società e gli enti di cui alla lettera d) del comma 1 sono comprese anche le società e le associazioni indicate nell’art. 5</w:t>
      </w:r>
    </w:p>
    <w:p>
      <w:pPr>
        <w:pStyle w:val="Normal"/>
        <w:widowControl/>
        <w:numPr>
          <w:ilvl w:val="0"/>
          <w:numId w:val="3"/>
        </w:numPr>
        <w:tabs>
          <w:tab w:val="left" w:pos="400" w:leader="none"/>
        </w:tabs>
        <w:ind w:left="400" w:right="0" w:hanging="390"/>
        <w:jc w:val="both"/>
        <w:rPr>
          <w:rFonts w:cs="Calibri" w:ascii="Calibri" w:hAnsi="Calibri"/>
          <w:sz w:val="20"/>
          <w:szCs w:val="20"/>
        </w:rPr>
      </w:pPr>
      <w:r>
        <w:rPr>
          <w:rFonts w:cs="Calibri" w:ascii="Calibri" w:hAnsi="Calibri"/>
          <w:sz w:val="20"/>
          <w:szCs w:val="20"/>
        </w:rPr>
        <w:t>Ai fini delle imposte sui redditi si considerano residenti le società e gli enti che per la maggior parte del periodo di imposta hanno la sede legale o la sede dell’amministrazione o l’oggetto principale nel territorio dello Stato.</w:t>
      </w:r>
    </w:p>
    <w:p>
      <w:pPr>
        <w:pStyle w:val="Normal"/>
        <w:widowControl/>
        <w:numPr>
          <w:ilvl w:val="0"/>
          <w:numId w:val="3"/>
        </w:numPr>
        <w:tabs>
          <w:tab w:val="left" w:pos="400" w:leader="none"/>
        </w:tabs>
        <w:ind w:left="400" w:right="0" w:hanging="390"/>
        <w:jc w:val="both"/>
        <w:rPr>
          <w:rFonts w:cs="Calibri" w:ascii="Calibri" w:hAnsi="Calibri"/>
          <w:sz w:val="20"/>
          <w:szCs w:val="20"/>
        </w:rPr>
      </w:pPr>
      <w:r>
        <w:rPr>
          <w:rFonts w:cs="Calibri" w:ascii="Calibri" w:hAnsi="Calibri"/>
          <w:sz w:val="20"/>
          <w:szCs w:val="20"/>
        </w:rPr>
        <w:t>L’oggetto esclusivo o principale dell’ente residente è determinato in base alla legge, all’atto costitutivo, allo statuto, se esistenti in forma di atto pubblico o di scrittura privata autenticata o registrata. Per oggetto principale si intende l’attività essenziale per realizzare direttamente gli scopi primari indicati dalla legge, dall’atto costitutivo o dallo statuto.</w:t>
      </w:r>
    </w:p>
    <w:p>
      <w:pPr>
        <w:pStyle w:val="Normal"/>
        <w:widowControl/>
        <w:numPr>
          <w:ilvl w:val="0"/>
          <w:numId w:val="3"/>
        </w:numPr>
        <w:tabs>
          <w:tab w:val="left" w:pos="400" w:leader="none"/>
        </w:tabs>
        <w:ind w:left="400" w:right="0" w:hanging="390"/>
        <w:jc w:val="both"/>
        <w:rPr>
          <w:rFonts w:cs="Calibri" w:ascii="Calibri" w:hAnsi="Calibri"/>
          <w:sz w:val="20"/>
          <w:szCs w:val="20"/>
        </w:rPr>
      </w:pPr>
      <w:r>
        <w:rPr>
          <w:rFonts w:cs="Calibri" w:ascii="Calibri" w:hAnsi="Calibri"/>
          <w:sz w:val="20"/>
          <w:szCs w:val="20"/>
        </w:rPr>
        <w:t>In mancanza  dell’atto costitutivo o  dello  statuto nelle predette forme,  l’oggetto        principale dell’ente residente è determinato in base all’attività effettivamente esercitata nel territorio dello Stato; tale disposizione  si applica in ogni caso agli enti non  residenti.</w:t>
      </w:r>
    </w:p>
    <w:p>
      <w:pPr>
        <w:pStyle w:val="Normal"/>
        <w:jc w:val="both"/>
        <w:rPr>
          <w:rFonts w:cs="Calibri" w:ascii="Calibri" w:hAnsi="Calibri"/>
          <w:sz w:val="20"/>
          <w:szCs w:val="20"/>
        </w:rPr>
      </w:pPr>
      <w:r>
        <w:rPr>
          <w:rFonts w:cs="Calibri" w:ascii="Calibri" w:hAnsi="Calibri"/>
          <w:sz w:val="20"/>
          <w:szCs w:val="20"/>
        </w:rPr>
      </w:r>
    </w:p>
    <w:p>
      <w:pPr>
        <w:pStyle w:val="Normal"/>
        <w:jc w:val="both"/>
        <w:rPr>
          <w:rFonts w:eastAsia="Calibri"/>
          <w:i/>
          <w:iCs/>
        </w:rPr>
      </w:pPr>
      <w:r>
        <w:rPr>
          <w:rFonts w:eastAsia="Calibri"/>
          <w:i/>
          <w:iCs/>
        </w:rPr>
      </w:r>
    </w:p>
    <w:p>
      <w:pPr>
        <w:pStyle w:val="Normal"/>
        <w:ind w:left="2552" w:right="0" w:firstLine="708"/>
        <w:jc w:val="both"/>
        <w:rPr>
          <w:rFonts w:eastAsia="Calibri"/>
          <w:i/>
          <w:iCs/>
        </w:rPr>
      </w:pPr>
      <w:r>
        <w:rPr>
          <w:rFonts w:eastAsia="Calibri"/>
          <w:i/>
          <w:iCs/>
        </w:rPr>
      </w:r>
    </w:p>
    <w:p>
      <w:pPr>
        <w:pStyle w:val="Corpodeltesto"/>
        <w:spacing w:lineRule="exact" w:line="20"/>
        <w:rPr/>
      </w:pPr>
      <w:r>
        <w:rPr/>
      </w:r>
    </w:p>
    <w:sectPr>
      <w:type w:val="nextPage"/>
      <w:pgSz w:w="11906" w:h="16850"/>
      <w:pgMar w:left="1020" w:right="420" w:header="0" w:top="1380" w:footer="0" w:bottom="280"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lowerLetter"/>
      <w:lvlText w:val="%1)"/>
      <w:lvlJc w:val="left"/>
      <w:pPr>
        <w:tabs>
          <w:tab w:val="num" w:pos="1395"/>
        </w:tabs>
        <w:ind w:left="1395"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1."/>
      <w:lvlJc w:val="left"/>
      <w:pPr>
        <w:tabs>
          <w:tab w:val="num" w:pos="1095"/>
        </w:tabs>
        <w:ind w:left="1095" w:hanging="39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lowerLetter"/>
      <w:lvlText w:val="%1)"/>
      <w:lvlJc w:val="left"/>
      <w:pPr>
        <w:tabs>
          <w:tab w:val="num" w:pos="1455"/>
        </w:tabs>
        <w:ind w:left="1455"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eastAsia="SimSun" w:cs="Calibri"/>
        <w:sz w:val="22"/>
        <w:szCs w:val="22"/>
        <w:lang w:val="en-US" w:eastAsia="en-US" w:bidi="ar-SA"/>
      </w:rPr>
    </w:rPrDefault>
    <w:pPrDefault>
      <w:pPr/>
    </w:pPrDefault>
  </w:docDefaults>
  <w:latentStyles w:count="376"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qFormat="1" w:unhideWhenUsed="1" w:semiHidden="1" w:uiPriority="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5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nhideWhenUsed="1" w:semiHidden="1" w:name="Plain Table 5"/>
    <w:lsdException w:unhideWhenUsed="1" w:semiHidden="1" w:name="Grid Table Light"/>
    <w:lsdException w:unhideWhenUsed="1" w:semiHidden="1" w:name="Grid Table 1 Light"/>
    <w:lsdException w:unhideWhenUsed="1" w:semiHidden="1" w:name="Grid Table 2"/>
    <w:lsdException w:unhideWhenUsed="1" w:semiHidden="1"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sdException w:unhideWhenUsed="1" w:semiHidden="1" w:name="Mention"/>
    <w:lsdException w:unhideWhenUsed="1" w:semiHidden="1" w:name="Smart Hyperlink"/>
    <w:lsdException w:unhideWhenUsed="1" w:semiHidden="1" w:name="Hashtag"/>
    <w:lsdException w:unhideWhenUsed="1" w:semiHidden="1" w:name="Unresolved Mention"/>
    <w:lsdException w:unhideWhenUsed="1" w:semiHidden="1" w:name="Smart Link"/>
  </w:latentStyles>
  <w:style w:type="paragraph" w:styleId="Normal" w:default="1">
    <w:name w:val="Normal"/>
    <w:uiPriority w:val="1"/>
    <w:qFormat/>
    <w:pPr>
      <w:widowControl/>
      <w:suppressAutoHyphens w:val="true"/>
      <w:bidi w:val="0"/>
      <w:jc w:val="left"/>
    </w:pPr>
    <w:rPr>
      <w:rFonts w:ascii="Arial" w:hAnsi="Arial" w:eastAsia="Arial" w:cs="Arial"/>
      <w:color w:val="auto"/>
      <w:sz w:val="22"/>
      <w:szCs w:val="22"/>
      <w:lang w:val="it-IT" w:eastAsia="it-IT" w:bidi="it-IT"/>
    </w:rPr>
  </w:style>
  <w:style w:type="paragraph" w:styleId="Titolo1">
    <w:name w:val="Titolo 1"/>
    <w:uiPriority w:val="1"/>
    <w:qFormat/>
    <w:basedOn w:val="Normal"/>
    <w:pPr>
      <w:ind w:left="112" w:right="0" w:hanging="0"/>
      <w:outlineLvl w:val="0"/>
    </w:pPr>
    <w:rPr>
      <w:b/>
      <w:bCs/>
    </w:rPr>
  </w:style>
  <w:style w:type="character" w:styleId="DefaultParagraphFont" w:default="1">
    <w:name w:val="Default Paragraph Font"/>
    <w:uiPriority w:val="1"/>
    <w:semiHidden/>
    <w:unhideWhenUsed/>
    <w:rPr/>
  </w:style>
  <w:style w:type="character" w:styleId="BodyTextChar" w:customStyle="1">
    <w:name w:val="Body Text Char"/>
    <w:uiPriority w:val="1"/>
    <w:link w:val="BodyText"/>
    <w:rsid w:val="00c3407a"/>
    <w:basedOn w:val="DefaultParagraphFont"/>
    <w:rPr>
      <w:rFonts w:ascii="Arial" w:hAnsi="Arial" w:eastAsia="Arial" w:cs="Arial"/>
      <w:lang w:val="it-IT" w:eastAsia="it-IT" w:bidi="it-IT"/>
    </w:rPr>
  </w:style>
  <w:style w:type="character" w:styleId="ListLabel1">
    <w:name w:val="ListLabel 1"/>
    <w:rPr>
      <w:rFonts w:eastAsia="Arial Unicode MS" w:cs="Arial Unicode MS"/>
      <w:w w:val="117"/>
      <w:sz w:val="22"/>
      <w:szCs w:val="22"/>
      <w:lang w:val="it-IT" w:eastAsia="it-IT" w:bidi="it-IT"/>
    </w:rPr>
  </w:style>
  <w:style w:type="character" w:styleId="ListLabel2">
    <w:name w:val="ListLabel 2"/>
    <w:rPr>
      <w:lang w:val="it-IT" w:eastAsia="it-IT" w:bidi="it-IT"/>
    </w:rPr>
  </w:style>
  <w:style w:type="character" w:styleId="ListLabel3">
    <w:name w:val="ListLabel 3"/>
    <w:rPr>
      <w:rFonts w:cs="Courier New"/>
    </w:rPr>
  </w:style>
  <w:style w:type="character" w:styleId="ListLabel4">
    <w:name w:val="ListLabel 4"/>
    <w:rPr>
      <w:rFonts w:eastAsia="Times New Roman" w:cs="Times New Roman"/>
      <w:w w:val="99"/>
      <w:sz w:val="18"/>
      <w:szCs w:val="18"/>
      <w:lang w:val="it-IT" w:eastAsia="en-US" w:bidi="ar-SA"/>
    </w:rPr>
  </w:style>
  <w:style w:type="character" w:styleId="ListLabel5">
    <w:name w:val="ListLabel 5"/>
    <w:rPr>
      <w:lang w:val="it-IT" w:eastAsia="en-US" w:bidi="ar-SA"/>
    </w:rPr>
  </w:style>
  <w:style w:type="paragraph" w:styleId="Titolo">
    <w:name w:val="Titolo"/>
    <w:basedOn w:val="Normal"/>
    <w:next w:val="Corpodeltesto"/>
    <w:pPr>
      <w:keepNext/>
      <w:spacing w:before="240" w:after="120"/>
    </w:pPr>
    <w:rPr>
      <w:rFonts w:ascii="Liberation Sans" w:hAnsi="Liberation Sans" w:eastAsia="Microsoft YaHei" w:cs="Lucida Sans"/>
      <w:sz w:val="28"/>
      <w:szCs w:val="28"/>
    </w:rPr>
  </w:style>
  <w:style w:type="paragraph" w:styleId="Corpodeltesto">
    <w:name w:val="Corpo del testo"/>
    <w:uiPriority w:val="1"/>
    <w:qFormat/>
    <w:link w:val="BodyTextChar"/>
    <w:basedOn w:val="Normal"/>
    <w:pPr>
      <w:spacing w:lineRule="auto" w:line="288"/>
    </w:pPr>
    <w:rPr/>
  </w:style>
  <w:style w:type="paragraph" w:styleId="Elenco">
    <w:name w:val="Elenco"/>
    <w:basedOn w:val="Corpodeltesto"/>
    <w:pPr/>
    <w:rPr>
      <w:rFonts w:cs="Lucida Sans"/>
    </w:rPr>
  </w:style>
  <w:style w:type="paragraph" w:styleId="Didascalia">
    <w:name w:val="Didascalia"/>
    <w:basedOn w:val="Normal"/>
    <w:pPr>
      <w:suppressLineNumbers/>
      <w:spacing w:before="120" w:after="120"/>
    </w:pPr>
    <w:rPr>
      <w:rFonts w:cs="Lucida Sans"/>
      <w:i/>
      <w:iCs/>
      <w:sz w:val="24"/>
      <w:szCs w:val="24"/>
    </w:rPr>
  </w:style>
  <w:style w:type="paragraph" w:styleId="Indice">
    <w:name w:val="Indice"/>
    <w:basedOn w:val="Normal"/>
    <w:pPr>
      <w:suppressLineNumbers/>
    </w:pPr>
    <w:rPr>
      <w:rFonts w:cs="Lucida Sans"/>
    </w:rPr>
  </w:style>
  <w:style w:type="paragraph" w:styleId="ListParagraph">
    <w:name w:val="List Paragraph"/>
    <w:uiPriority w:val="34"/>
    <w:qFormat/>
    <w:basedOn w:val="Normal"/>
    <w:pPr>
      <w:spacing w:before="13" w:after="0"/>
      <w:ind w:left="112" w:right="768" w:hanging="0"/>
    </w:pPr>
    <w:rPr/>
  </w:style>
  <w:style w:type="paragraph" w:styleId="TableParagraph" w:customStyle="1">
    <w:name w:val="Table Paragraph"/>
    <w:uiPriority w:val="1"/>
    <w:qFormat/>
    <w:basedOn w:val="Normal"/>
    <w:pPr/>
    <w:rPr/>
  </w:style>
  <w:style w:type="paragraph" w:styleId="Contenutocornice">
    <w:name w:val="Contenuto cornice"/>
    <w:basedOn w:val="Normal"/>
    <w:pPr/>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uiPriority w:val="59"/>
    <w:rsid w:val="00ba4809"/>
    <w:tblP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2023-02-26T21:47:00Z</dcterms:created>
  <dc:creator>-</dc:creator>
  <dc:language>it-IT</dc:language>
  <cp:lastModifiedBy>Silvia M</cp:lastModifiedBy>
  <dcterms:modified xsi:type="dcterms:W3CDTF">2023-04-14T10:25:00Z</dcterms:modified>
  <cp:revision>23</cp:revision>
  <dc:title>bando</dc:title>
</cp:coreProperties>
</file>